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06" w:rsidRPr="00B73606" w:rsidRDefault="00B73606" w:rsidP="00B736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B736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Роспотребнадзор рекомендует: как поддержать иммунитет зимой </w:t>
      </w:r>
    </w:p>
    <w:p w:rsidR="00112262" w:rsidRDefault="00112262" w:rsidP="00112262">
      <w:pPr>
        <w:pStyle w:val="5"/>
      </w:pPr>
      <w:r>
        <w:rPr>
          <w:rStyle w:val="a6"/>
          <w:b w:val="0"/>
          <w:bCs w:val="0"/>
        </w:rPr>
        <w:t>Иммунная защита организма, работа всех его органов и систем напрямую зависят от характера питания.  </w:t>
      </w:r>
    </w:p>
    <w:p w:rsidR="00112262" w:rsidRDefault="00112262" w:rsidP="00112262">
      <w:pPr>
        <w:pStyle w:val="a7"/>
      </w:pPr>
      <w:r>
        <w:t xml:space="preserve">В зимнее время в рационе должны присутствовать пищевые вещества, необходимые для поддержания функциональной активности, обменных процессов, нормальной работы всего организма, в том числе – и иммунной системы. </w:t>
      </w:r>
      <w:r>
        <w:br/>
      </w:r>
      <w:r>
        <w:br/>
        <w:t>Совокупное воздействие неблагоприятных факторов внешней среды усугубляется еще и непростыми для организма человека условиями – низкой температурой, ее перепадами между улицей и помещением, холодным воздухом и ветром вне зданий и сухим воздухом внутри помещений, дефицитом солнечного света из</w:t>
      </w:r>
      <w:r>
        <w:noBreakHyphen/>
        <w:t>за короткого светового дня. И все это – при нехватке в питании полноценных по составу свежих фруктов, овощей, ягод, зелени на фоне общей несбалансированности рациона приводит к ослаблению иммунной системы.</w:t>
      </w:r>
      <w:r>
        <w:br/>
      </w:r>
      <w:r>
        <w:br/>
        <w:t xml:space="preserve">Естественно, что </w:t>
      </w:r>
      <w:r>
        <w:rPr>
          <w:b/>
          <w:bCs/>
        </w:rPr>
        <w:t xml:space="preserve">понижение температуры воздуха зимой должно вести к увеличению </w:t>
      </w:r>
      <w:proofErr w:type="spellStart"/>
      <w:r>
        <w:rPr>
          <w:b/>
          <w:bCs/>
        </w:rPr>
        <w:t>энерготрат</w:t>
      </w:r>
      <w:proofErr w:type="spellEnd"/>
      <w:r>
        <w:rPr>
          <w:b/>
          <w:bCs/>
        </w:rPr>
        <w:t xml:space="preserve"> организма</w:t>
      </w:r>
      <w:r>
        <w:t>. Таким образом, организм дает нам знать об этом, «заставляя» выбирать и активнее потреблять более калорийную пищу, из которой можно максимально быстро получить энергию – это, в первую очередь, продукты-источники полезных жиров и углеводов.</w:t>
      </w:r>
      <w:r>
        <w:br/>
      </w:r>
      <w:r>
        <w:br/>
      </w:r>
      <w:proofErr w:type="gramStart"/>
      <w:r>
        <w:t xml:space="preserve">К таким продуктам относятся: жирная рыба, содержащая ненасыщенные жирные кислоты семейства омега-3, растительные масла (оливковое, льняное, подсолнечное), зерновые продукты (предпочтительно </w:t>
      </w:r>
      <w:proofErr w:type="spellStart"/>
      <w:r>
        <w:t>цельнозерновые</w:t>
      </w:r>
      <w:proofErr w:type="spellEnd"/>
      <w:r>
        <w:t xml:space="preserve"> или с добавлением отрубей и проростков), сезонные овощи (капуста, морковь, лук, чеснок и др.), свежая зелень, фрукты (гранаты, цитрусовые, яблоки и др.), орехи.</w:t>
      </w:r>
      <w:proofErr w:type="gramEnd"/>
      <w:r>
        <w:t xml:space="preserve"> </w:t>
      </w:r>
      <w:r>
        <w:br/>
      </w:r>
      <w:r>
        <w:br/>
        <w:t xml:space="preserve">Необходимо также помнить </w:t>
      </w:r>
      <w:r>
        <w:rPr>
          <w:b/>
          <w:bCs/>
        </w:rPr>
        <w:t>о согревающих свойствах пряностей</w:t>
      </w:r>
      <w:r>
        <w:t xml:space="preserve"> – имбиря, корицы, гвоздики. И, если возникает желание согреться с помощью пищи или напитка, отдайте предпочтение имбирному чаю с корицей, мятой и лимоном.</w:t>
      </w:r>
      <w:r>
        <w:br/>
      </w:r>
      <w:r>
        <w:br/>
      </w:r>
      <w:r>
        <w:rPr>
          <w:b/>
          <w:bCs/>
        </w:rPr>
        <w:t>Не надо забывать и об иммунной защите в морозный период</w:t>
      </w:r>
      <w:r>
        <w:t>.</w:t>
      </w:r>
      <w:r>
        <w:rPr>
          <w:b/>
          <w:bCs/>
        </w:rPr>
        <w:t xml:space="preserve"> </w:t>
      </w:r>
      <w:r>
        <w:t>Для ее поддержания надо употреблять пищевые источники незаменимых аминокислот (нежирное мясо, курицу, индейку, молочные продукты, бобовые).</w:t>
      </w:r>
      <w:r>
        <w:br/>
      </w:r>
      <w:r>
        <w:br/>
        <w:t xml:space="preserve">Для поддержания нормального состояния иммунной системы, повышения неспецифической устойчивости организма в зимний период </w:t>
      </w:r>
      <w:r>
        <w:rPr>
          <w:b/>
          <w:bCs/>
        </w:rPr>
        <w:t>полезно принимать поливитаминные, минеральные комплексы</w:t>
      </w:r>
      <w:r>
        <w:t>, а также специализированные обогащенные ими пищевые продукты, в том числе – для питания детей (предварительно нужно проконсультироваться с врачом).</w:t>
      </w:r>
      <w:r>
        <w:br/>
      </w:r>
      <w:r>
        <w:br/>
        <w:t>Также некоторые считают допустимым употреблять большее количество калорий, набирая при этом вес, в надежде «сбросить» его в теплое время года. Нужно помнить, что это не добавляет шансов для поддержания полноценной иммунной защиты организма.</w:t>
      </w:r>
      <w:r>
        <w:br/>
      </w:r>
      <w:r>
        <w:br/>
        <w:t>Еще одно заблуждение связано с отказом от полноценного питания в зимний период. Для этого нет никаких оснований при обычном образе жизни и отсутствии противопоказаний – например, лихорадка, ОРЗ, обострение хронических заболеваний, острые заболевания.</w:t>
      </w:r>
      <w:r>
        <w:br/>
      </w:r>
      <w:r>
        <w:br/>
        <w:t xml:space="preserve">Зимой важно </w:t>
      </w:r>
      <w:r>
        <w:rPr>
          <w:b/>
          <w:bCs/>
        </w:rPr>
        <w:t>правильно использовать дополнение к диете</w:t>
      </w:r>
      <w:r>
        <w:t xml:space="preserve"> – физическую нагрузку, позволяющую потратить ненужные калории на свежем воздухе и создать хорошее настроение (катание вместе с детьми на лыжах, санках, коньках), которое является залогом поддержания стабильного веса и здоровья. 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244FC8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12262"/>
    <w:rsid w:val="00137760"/>
    <w:rsid w:val="00177B89"/>
    <w:rsid w:val="001C287B"/>
    <w:rsid w:val="001F34A7"/>
    <w:rsid w:val="00232EC9"/>
    <w:rsid w:val="00244FC8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B53897"/>
    <w:rsid w:val="00B73606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F66E-BAD7-420D-886D-17F8DA34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2024-01-18T00:07:00Z</dcterms:created>
  <dcterms:modified xsi:type="dcterms:W3CDTF">2024-01-18T00:07:00Z</dcterms:modified>
</cp:coreProperties>
</file>