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61" w:rsidRPr="005A4961" w:rsidRDefault="005A4961" w:rsidP="005A4961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5A4961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Для иммунитета и настроения: выбираем цитрусовые</w:t>
      </w:r>
    </w:p>
    <w:p w:rsidR="005A4961" w:rsidRDefault="005A4961" w:rsidP="005A4961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Рассказываем, чем полезны апельсины и лимоны.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Лимоны, апельсины, мандарины, грейпфруты богаты не только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но и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антиоксидантами, защищающими организм от разрушения, и фитонцидами – природными веществами, повышающими иммунитет. Много в плодах и пектинов – растворимой клетчатки, она улучшает пищеварение и способствует выводу токсинов из организма.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Интересные факты: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По-научному плоды цитрусовых деревьев называются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гесперидии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– в честь тех самых Гесперид с золотыми яблоками, которые добывал Геракл в одном из древнегреческих мифов.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Родина цитрусовых деревьев – Индия и Юго-Восточная Азия. Название «апельсин» произошло от голландского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appelsien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(«китайское яблоко»), а «грейпфрут» – от английского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grapefruit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(«виноградный фрукт»). Дело в том, что грейпфруты растут гроздьями, как виноград.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Калорийность любого плода цитруса составляет около 35–40 ккал на 100 г. В них мало сахаров, зато много воды и пищевых волокон.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Лимоны. </w:t>
      </w:r>
      <w:r>
        <w:rPr>
          <w:rFonts w:ascii="GolosTextWebRegular" w:hAnsi="GolosTextWebRegular"/>
          <w:color w:val="000000"/>
          <w:sz w:val="19"/>
          <w:szCs w:val="19"/>
        </w:rPr>
        <w:t>Содержат цитрин, который улучшает усвояемость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поэтому они хороши для профилактики простуды. Кроме того, лимоны нормализуют сосудистый тонус, стабилизируют работу нервной системы. В составе этих фруктов много меди, которая способствует правильному усвоению белков, углеводов и железа.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Апельсины. </w:t>
      </w:r>
      <w:r>
        <w:rPr>
          <w:rFonts w:ascii="GolosTextWebRegular" w:hAnsi="GolosTextWebRegular"/>
          <w:color w:val="000000"/>
          <w:sz w:val="19"/>
          <w:szCs w:val="19"/>
        </w:rPr>
        <w:t>Богаты не только аскорбиновой кислотой, но и витаминами 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1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В2, В4, В5 и В6. Главная их польза – в поддержании здоровья нервной системы и головного мозга. В апельсинах также присутствуют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бета-каротин, необходимые детям для качественного умственного развития и пожилым людям – для профилактики возрастных изменений мозга.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Мандарины. </w:t>
      </w:r>
      <w:r>
        <w:rPr>
          <w:rFonts w:ascii="GolosTextWebRegular" w:hAnsi="GolosTextWebRegular"/>
          <w:color w:val="000000"/>
          <w:sz w:val="19"/>
          <w:szCs w:val="19"/>
        </w:rPr>
        <w:t xml:space="preserve">Витаминно-минеральный состав мандаринов практически такой же, как у апельсинов. Кроме того, в них высока концентрация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нобилетина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Он предотвращает накопление жира в печени, препятствует отложению в сосудах холестериновых бляшек и повышает чувствительность клеток к инсулину.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Грейпфруты. </w:t>
      </w:r>
      <w:r>
        <w:rPr>
          <w:rFonts w:ascii="GolosTextWebRegular" w:hAnsi="GolosTextWebRegular"/>
          <w:color w:val="000000"/>
          <w:sz w:val="19"/>
          <w:szCs w:val="19"/>
        </w:rPr>
        <w:t xml:space="preserve">Грейпфруты (особенно их белые перегородки) содержат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горький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нарингенин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Вещество помогает печени активно сжигать жиры, ускоряет обмен веществ, снижает уровень холестерина в крови, подавляет аппетит. Поэтому грейпфруты помогают худеть. В то же время они содержат соединения, блокирующие действие некоторых пищеварительных ферментов. В связи с этим горькие плоды нельзя сочетать с приемом некоторых лекарств: антибиотиков, спазмолитиков, антигистаминных и противоаритмических средств, препаратов для снижения давления, оральных контрацептивов.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Кому нельзя есть 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цитрусовые</w:t>
      </w:r>
      <w:proofErr w:type="gramEnd"/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Несмотря на свою полезность, цитрусовые имеют несколько противопоказаний. Их не стоит употреблять людям, склонным к аллергии, так как плоды имеют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высокую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аллергенность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По той же причине осторожными с этими фруктами следует быть кормящим мамам – в период лактации цитрусы могут стать причиной аллергии у малыша.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Соки цитрусовых плодов имеют высокую кислотность, поэтому могут оказаться причиной обострения хронического гастрита, язвы желудка или панкреатита. Из-за высокой кислотности после употребления этих фруктов стоит почистить зубы или хотя бы прополоскать рот для защиты зубной эмали.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Роспотребнадзор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предупреждает: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Приобретайте фрукты только в санкционированных торговых точках. Избегайте покупок в неустановленных и необорудованных местах торговли, особенно – вдоль автомобильных магистралей.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 продавца должны быть документы, подтверждающие качество и безопасность реализуемой продукции.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Выбирайте спелые цитрусовые с неповрежденной кожурой, без признаков гниения.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Перед употреблением фрукты обязательно нужно тщательно мыть. Это служит профилактикой острых кишечных инфекционных заболеваний и отравлений.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Отдельно хотим напомнить о правилах выбора мандаринов:</w:t>
      </w:r>
    </w:p>
    <w:p w:rsidR="00CC6547" w:rsidRDefault="005A4961" w:rsidP="005A4961">
      <w:r>
        <w:rPr>
          <w:noProof/>
          <w:lang w:eastAsia="ru-RU"/>
        </w:rPr>
        <w:lastRenderedPageBreak/>
        <w:drawing>
          <wp:inline distT="0" distB="0" distL="0" distR="0">
            <wp:extent cx="6941820" cy="6591300"/>
            <wp:effectExtent l="19050" t="0" r="0" b="0"/>
            <wp:docPr id="4" name="Рисунок 4" descr="ЗП_как выбрать мандарин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П_как выбрать мандарин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C6" w:rsidRDefault="00E111F8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8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4A24D1"/>
    <w:rsid w:val="005A4961"/>
    <w:rsid w:val="005D48C6"/>
    <w:rsid w:val="006B0C04"/>
    <w:rsid w:val="006F6B3C"/>
    <w:rsid w:val="007203F5"/>
    <w:rsid w:val="007D3784"/>
    <w:rsid w:val="00C115BD"/>
    <w:rsid w:val="00CC6547"/>
    <w:rsid w:val="00DC5794"/>
    <w:rsid w:val="00E111F8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2229-1297-4281-83CB-B6294A50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2023-11-29T22:38:00Z</dcterms:created>
  <dcterms:modified xsi:type="dcterms:W3CDTF">2023-11-29T22:38:00Z</dcterms:modified>
</cp:coreProperties>
</file>