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B7" w:rsidRPr="00A554B7" w:rsidRDefault="00A554B7" w:rsidP="00AB21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A554B7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Сладкая парочка: кариес и сахар</w:t>
      </w:r>
    </w:p>
    <w:p w:rsidR="00A554B7" w:rsidRPr="00A554B7" w:rsidRDefault="00A554B7" w:rsidP="00A554B7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A554B7" w:rsidRPr="00AB21A3" w:rsidRDefault="00AB21A3" w:rsidP="00AB21A3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A554B7" w:rsidRPr="00AB21A3">
        <w:rPr>
          <w:rFonts w:ascii="Times New Roman" w:hAnsi="Times New Roman" w:cs="Times New Roman"/>
          <w:lang w:eastAsia="ru-RU"/>
        </w:rPr>
        <w:t>Кариес – самое распространенное заболевание человека, есть у 93% людей в мире.</w:t>
      </w:r>
      <w:r>
        <w:rPr>
          <w:rFonts w:ascii="Times New Roman" w:hAnsi="Times New Roman" w:cs="Times New Roman"/>
          <w:lang w:eastAsia="ru-RU"/>
        </w:rPr>
        <w:t xml:space="preserve"> </w:t>
      </w:r>
      <w:r w:rsidR="00A554B7" w:rsidRPr="00A554B7">
        <w:rPr>
          <w:rFonts w:ascii="GolosTextWebRegular" w:hAnsi="GolosTextWebRegular"/>
          <w:color w:val="000000"/>
          <w:lang w:eastAsia="ru-RU"/>
        </w:rPr>
        <w:t>Это медленный патологический процесс, который происходит в твердых тканях зуба. Основные факторы, влияющие на развитие кариеса: зубной налет и сахар.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t>Сахарная угроза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Частое употребление сладостей, сладких напитков приводит к образованию кариеса. Сахар привлекает вредные бактерии и снижает pH во рту.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Натуральные сахара включают в себя сахара, содержащиеся в клеточной структуре зерна, фруктов и овощей, а также те, которые естественным образом присутствуют в молоке и молочных продуктах. Такой сахар не оказывает значительного влияния на развитие кариеса из-за содержания клетчатки, воды и других защитных факторов, таких как полифенольные соединения или кальций.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Сахара, отличные от естественных природных, классифицируются ВОЗ как свободные сахара (все моносахариды и дисахариды), их добавляются в пищевые продукты. Плюс те сахара, которые естественным образом присутствуют в меде, сиропах, фруктовых соках. Потребление свободных сахаров желательно ограничивать.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Потребление добавленного сахара не должно превышать 10 % от калорийности суточного рациона. Хотя существуют индивидуальные различия, как правило, порог безопасности для потребления сахара составляет от шести до девяти чайных ложек (25-38 г) добавленного сахара в день. Максимальную пользу здоровью принесет ограничение общего потребления сахара до 25 г в день из всех источников, включая сахара, получаемые из фруктов, а при резистентности к инсулину или лептину идеально ограничить потребление фруктозы до 15 г в день.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Фрукты, овощи и зерновые усиливают слюноотделение и помогают снизить потенциальный риск, связанный с сахарами.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t>Бактерии тоже любят сладкое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Во рту обитает множество различных бактерий. Одни полезны для здоровья зубов, а другие вредны. Исследования показали, что определенная группа вредных бактерий производит кислоту во рту всякий раз, когда сталкивается с сахаром и переваривает его. Два вида деструктивных бактерий, обнаруженных во рту человека, – Streptococcus mutans и Streptococcus sorbrinus.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Они питаются сахаром, который мы едим, и образуют зубной налет – липкую бесцветную пленку на поверхности зубов. Кислоты в составе этой пленки удаляют минералы из зубной эмали, которая является защитным внешним слоем зуба. Этот процесс называется деминерализацией.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Но есть и хорошая новость – слюна помогает устранять этот ущерб в результате естественного процесса, называемого реминерализацией.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Минералы в слюне, такие как кальций и фосфат, в дополнение к фториду из зубной пасты и воды, помогают эмали восстанавливаться, заменяя минералы, потерянные во время «кислотной атаки». Это помогает укрепить зубы.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Однако повторяющийся цикл кислотных атак все же вызывает потерю минералов в эмали и ее разрушение. Также если налет не смывается слюной или не удаляется щеткой, среда во рту становится более кислой. Тогда могут начать формироваться кариозные полости.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Если не лечить, кариес может распространиться на более глубокие слои зуба, разрушая его. Признаки кариеса включают зубную боль, боль при жевании и чувствительность к сладкой, горячей или холодной пище и напиткам. Начальная стадия кариеса может протекать без симптомов и внешних проявлений.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t>Следите за тем, что вы едите и пьете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Обязательно соблюдайте сбалансированную диету, богатую цельнозерновыми, свежими фруктами, овощами и молочными продуктами.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Если вы все же едите сладкое, подслащенные или кислые напитки, лучше это делать во время еды, а не между приемами пищи. После обязательно прополоскайте рот.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Также подумайте об использовании соломинки при употреблении сладких и кислых напитков. Это уменьшит контакт зубов с сахаром и кислотой в напитках.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Добавляйте в пищу сырые фрукты или овощи, чтобы увеличить слюноотделение во рту.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Сведите к минимуму употребление сахара, сладостей.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Вместо сладких напитков выбирайте воду – она не содержит кислоты, сахара и калории.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lastRenderedPageBreak/>
        <w:t>Помните о правилах гигиены полости рта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Чистка зубов не реже двух раз в день – важный шаг в предотвращении отложений на зубах и кариеса.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По возможности рекомендуется чистить зубы после каждого приема пищи и обязательно перед сном, можно использовать ирригатор.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Выбирайте зубную пасту, содержащую фтор, – он помогает защитить зубы.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Важно менять зубную щетку (или насадку на электрическую щетку) на новую не реже, чем раз в 3–4 месяца.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Жевательная резинка без сахара также может предотвратить образование зубного налета, стимулируя выработку слюны и реминерализацию.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Контролируйте потребление сахара, старайтесь придерживаться здоровой и сбалансированной диеты, ухаживайте за зубами и регулярно посещайте стоматолога, чтобы предотвратить кариес.</w:t>
      </w:r>
    </w:p>
    <w:p w:rsidR="004E7320" w:rsidRDefault="004E7320" w:rsidP="00AB21A3">
      <w:pPr>
        <w:pStyle w:val="a5"/>
        <w:jc w:val="both"/>
      </w:pPr>
    </w:p>
    <w:sectPr w:rsidR="004E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6ED0"/>
    <w:multiLevelType w:val="multilevel"/>
    <w:tmpl w:val="DA1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930A6C"/>
    <w:multiLevelType w:val="multilevel"/>
    <w:tmpl w:val="FA2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225D0"/>
    <w:multiLevelType w:val="multilevel"/>
    <w:tmpl w:val="C8B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A1"/>
    <w:rsid w:val="003E0483"/>
    <w:rsid w:val="004E7320"/>
    <w:rsid w:val="00A554B7"/>
    <w:rsid w:val="00AB21A3"/>
    <w:rsid w:val="00C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21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2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458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8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3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2023-02-26T22:30:00Z</dcterms:created>
  <dcterms:modified xsi:type="dcterms:W3CDTF">2023-02-26T22:30:00Z</dcterms:modified>
</cp:coreProperties>
</file>